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FA5225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faks: (44) 723 50 33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FA5225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FA5225">
        <w:rPr>
          <w:rFonts w:ascii="Arial" w:hAnsi="Arial" w:cs="Arial"/>
          <w:i/>
          <w:sz w:val="20"/>
          <w:szCs w:val="20"/>
        </w:rPr>
        <w:t>(imię, n</w:t>
      </w:r>
      <w:r w:rsidR="00825A09" w:rsidRPr="00FA5225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FA5225">
        <w:rPr>
          <w:rFonts w:ascii="Arial" w:hAnsi="Arial" w:cs="Arial"/>
          <w:i/>
          <w:sz w:val="20"/>
          <w:szCs w:val="20"/>
        </w:rPr>
        <w:t>)</w:t>
      </w:r>
    </w:p>
    <w:p w:rsidR="00B34079" w:rsidRPr="00FA5225" w:rsidRDefault="00B34079" w:rsidP="00C4103F">
      <w:pPr>
        <w:rPr>
          <w:rFonts w:ascii="Arial" w:hAnsi="Arial" w:cs="Arial"/>
          <w:sz w:val="20"/>
          <w:szCs w:val="20"/>
        </w:rPr>
      </w:pP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A80F74" w:rsidRDefault="001F027E" w:rsidP="00076FB9">
      <w:pPr>
        <w:spacing w:after="0" w:line="360" w:lineRule="auto"/>
        <w:ind w:firstLine="709"/>
        <w:jc w:val="both"/>
        <w:rPr>
          <w:rFonts w:ascii="Arial" w:hAnsi="Arial" w:cs="Arial"/>
          <w:b/>
          <w:bCs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Na potrzeby postę</w:t>
      </w:r>
      <w:r w:rsidR="008D0487" w:rsidRPr="00FA522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FA5225">
        <w:rPr>
          <w:rFonts w:ascii="Arial" w:hAnsi="Arial" w:cs="Arial"/>
          <w:sz w:val="20"/>
          <w:szCs w:val="20"/>
        </w:rPr>
        <w:t>zamówienia publicznego</w:t>
      </w:r>
      <w:r w:rsidR="008376B0" w:rsidRPr="00FA5225">
        <w:rPr>
          <w:rFonts w:ascii="Arial" w:hAnsi="Arial" w:cs="Arial"/>
          <w:sz w:val="20"/>
          <w:szCs w:val="20"/>
        </w:rPr>
        <w:t xml:space="preserve"> </w:t>
      </w:r>
      <w:r w:rsidR="002168A8" w:rsidRPr="00FA5225">
        <w:rPr>
          <w:rFonts w:ascii="Arial" w:hAnsi="Arial" w:cs="Arial"/>
          <w:sz w:val="20"/>
          <w:szCs w:val="20"/>
        </w:rPr>
        <w:t xml:space="preserve">pn. </w:t>
      </w:r>
      <w:r w:rsidR="00A80F74">
        <w:rPr>
          <w:rFonts w:ascii="Arial" w:hAnsi="Arial" w:cs="Arial"/>
          <w:b/>
          <w:bCs/>
          <w:sz w:val="20"/>
          <w:szCs w:val="20"/>
        </w:rPr>
        <w:t>„</w:t>
      </w:r>
      <w:r w:rsidR="00076FB9" w:rsidRPr="00076FB9">
        <w:rPr>
          <w:rFonts w:ascii="Arial" w:hAnsi="Arial" w:cs="Arial"/>
          <w:b/>
          <w:bCs/>
          <w:sz w:val="20"/>
          <w:szCs w:val="20"/>
        </w:rPr>
        <w:t>Sukcesywna dostawa oleju opałowego lekkiego w sezonie 201</w:t>
      </w:r>
      <w:r w:rsidR="00FF72D6">
        <w:rPr>
          <w:rFonts w:ascii="Arial" w:hAnsi="Arial" w:cs="Arial"/>
          <w:b/>
          <w:bCs/>
          <w:sz w:val="20"/>
          <w:szCs w:val="20"/>
        </w:rPr>
        <w:t>8/2019 w ilości ok. 113</w:t>
      </w:r>
      <w:r w:rsidR="00076FB9" w:rsidRPr="00076FB9">
        <w:rPr>
          <w:rFonts w:ascii="Arial" w:hAnsi="Arial" w:cs="Arial"/>
          <w:b/>
          <w:bCs/>
          <w:sz w:val="20"/>
          <w:szCs w:val="20"/>
        </w:rPr>
        <w:t>.500 litrów do budynków użyteczności publicznej na terenie gminy Tomaszów Mazowiecki</w:t>
      </w:r>
      <w:r w:rsidR="00060A8C" w:rsidRPr="00060A8C">
        <w:rPr>
          <w:rFonts w:ascii="Arial" w:hAnsi="Arial" w:cs="Arial"/>
          <w:b/>
          <w:bCs/>
          <w:sz w:val="20"/>
          <w:szCs w:val="20"/>
        </w:rPr>
        <w:t>”</w:t>
      </w:r>
      <w:r w:rsidR="00D17623">
        <w:rPr>
          <w:rFonts w:ascii="Arial" w:hAnsi="Arial" w:cs="Arial"/>
          <w:b/>
          <w:sz w:val="20"/>
          <w:szCs w:val="20"/>
        </w:rPr>
        <w:t xml:space="preserve"> (postępowanie znak: RZ.271.2</w:t>
      </w:r>
      <w:r w:rsidR="00076FB9">
        <w:rPr>
          <w:rFonts w:ascii="Arial" w:hAnsi="Arial" w:cs="Arial"/>
          <w:b/>
          <w:sz w:val="20"/>
          <w:szCs w:val="20"/>
        </w:rPr>
        <w:t>8</w:t>
      </w:r>
      <w:r w:rsidR="00D17623">
        <w:rPr>
          <w:rFonts w:ascii="Arial" w:hAnsi="Arial" w:cs="Arial"/>
          <w:b/>
          <w:sz w:val="20"/>
          <w:szCs w:val="20"/>
        </w:rPr>
        <w:t>.2018</w:t>
      </w:r>
      <w:bookmarkStart w:id="0" w:name="_GoBack"/>
      <w:bookmarkEnd w:id="0"/>
      <w:r w:rsidR="00D03AB9" w:rsidRPr="00FA5225">
        <w:rPr>
          <w:rFonts w:ascii="Arial" w:hAnsi="Arial" w:cs="Arial"/>
          <w:b/>
          <w:sz w:val="20"/>
          <w:szCs w:val="20"/>
        </w:rPr>
        <w:t>)</w:t>
      </w:r>
      <w:r w:rsidR="007D5B61" w:rsidRPr="00FA5225">
        <w:rPr>
          <w:rFonts w:ascii="Arial" w:hAnsi="Arial" w:cs="Arial"/>
          <w:sz w:val="20"/>
          <w:szCs w:val="20"/>
        </w:rPr>
        <w:t>,</w:t>
      </w:r>
      <w:r w:rsidR="008D0487" w:rsidRPr="00FA5225">
        <w:rPr>
          <w:rFonts w:ascii="Arial" w:hAnsi="Arial" w:cs="Arial"/>
          <w:sz w:val="20"/>
          <w:szCs w:val="20"/>
        </w:rPr>
        <w:t xml:space="preserve"> prowadzonego przez </w:t>
      </w:r>
      <w:r w:rsidR="008376B0" w:rsidRPr="00FA5225">
        <w:rPr>
          <w:rFonts w:ascii="Arial" w:hAnsi="Arial" w:cs="Arial"/>
          <w:b/>
          <w:sz w:val="20"/>
          <w:szCs w:val="20"/>
        </w:rPr>
        <w:t>Gminę Tomaszów Mazowiecki</w:t>
      </w:r>
      <w:r w:rsidR="00E65685" w:rsidRPr="00FA5225">
        <w:rPr>
          <w:rFonts w:ascii="Arial" w:hAnsi="Arial" w:cs="Arial"/>
          <w:i/>
          <w:sz w:val="20"/>
          <w:szCs w:val="20"/>
        </w:rPr>
        <w:t xml:space="preserve">, </w:t>
      </w:r>
      <w:r w:rsidR="00E65685" w:rsidRPr="00FA5225">
        <w:rPr>
          <w:rFonts w:ascii="Arial" w:hAnsi="Arial" w:cs="Arial"/>
          <w:sz w:val="20"/>
          <w:szCs w:val="20"/>
        </w:rPr>
        <w:t>oświa</w:t>
      </w:r>
      <w:r w:rsidR="00825A09" w:rsidRPr="00FA5225">
        <w:rPr>
          <w:rFonts w:ascii="Arial" w:hAnsi="Arial" w:cs="Arial"/>
          <w:sz w:val="20"/>
          <w:szCs w:val="20"/>
        </w:rPr>
        <w:t>dczam</w:t>
      </w:r>
      <w:r w:rsidR="00E65685" w:rsidRPr="00FA5225">
        <w:rPr>
          <w:rFonts w:ascii="Arial" w:hAnsi="Arial" w:cs="Arial"/>
          <w:sz w:val="20"/>
          <w:szCs w:val="20"/>
        </w:rPr>
        <w:t>,</w:t>
      </w:r>
      <w:r w:rsidR="00825A09" w:rsidRPr="00FA5225">
        <w:rPr>
          <w:rFonts w:ascii="Arial" w:hAnsi="Arial" w:cs="Arial"/>
          <w:sz w:val="20"/>
          <w:szCs w:val="20"/>
        </w:rPr>
        <w:t xml:space="preserve"> </w:t>
      </w:r>
      <w:r w:rsidR="00E65685" w:rsidRPr="00FA5225">
        <w:rPr>
          <w:rFonts w:ascii="Arial" w:hAnsi="Arial" w:cs="Arial"/>
          <w:sz w:val="20"/>
          <w:szCs w:val="20"/>
        </w:rPr>
        <w:t>co następuje</w:t>
      </w:r>
      <w:r w:rsidR="008D0487" w:rsidRPr="00FA5225">
        <w:rPr>
          <w:rFonts w:ascii="Arial" w:hAnsi="Arial" w:cs="Arial"/>
          <w:sz w:val="20"/>
          <w:szCs w:val="20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>Specyfikacji Istotnych Warunków Zamówienia Rozdział V</w:t>
      </w:r>
      <w:r w:rsidR="00B3556A">
        <w:rPr>
          <w:rFonts w:ascii="Arial" w:hAnsi="Arial" w:cs="Arial"/>
          <w:b/>
          <w:sz w:val="20"/>
          <w:szCs w:val="20"/>
        </w:rPr>
        <w:t>, pkt. 2.1)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101EC" w:rsidRPr="004D7E48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>ch przez zamawiającego w Specyfikacji Istotnych Warunków Zamówienia 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435F8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20189-1498-422F-B085-94B1963B4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21</cp:revision>
  <cp:lastPrinted>2016-07-26T10:32:00Z</cp:lastPrinted>
  <dcterms:created xsi:type="dcterms:W3CDTF">2016-09-13T10:21:00Z</dcterms:created>
  <dcterms:modified xsi:type="dcterms:W3CDTF">2018-08-22T12:13:00Z</dcterms:modified>
</cp:coreProperties>
</file>